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77" w:rsidRPr="000F008C" w:rsidRDefault="000F008C">
      <w:pPr>
        <w:rPr>
          <w:i/>
        </w:rPr>
      </w:pPr>
      <w:r w:rsidRPr="000F008C">
        <w:rPr>
          <w:rStyle w:val="a3"/>
          <w:rFonts w:ascii="Georgia" w:hAnsi="Georgia"/>
          <w:i/>
          <w:color w:val="0000FF"/>
          <w:sz w:val="28"/>
          <w:szCs w:val="28"/>
          <w:u w:val="single"/>
          <w:shd w:val="clear" w:color="auto" w:fill="FFFFFF"/>
        </w:rPr>
        <w:t>Программа "Цветные ладошки</w:t>
      </w:r>
      <w:r w:rsidRPr="000F008C">
        <w:rPr>
          <w:rStyle w:val="a3"/>
          <w:rFonts w:ascii="Georgia" w:hAnsi="Georgia"/>
          <w:i/>
          <w:color w:val="0000FF"/>
          <w:sz w:val="28"/>
          <w:szCs w:val="28"/>
          <w:shd w:val="clear" w:color="auto" w:fill="FFFFFF"/>
        </w:rPr>
        <w:t>" содержит систему занятий по лепке, аппликации и рисованию для всех возрастных групп</w:t>
      </w:r>
      <w:proofErr w:type="gramStart"/>
      <w:r w:rsidRPr="000F008C">
        <w:rPr>
          <w:rStyle w:val="a3"/>
          <w:rFonts w:ascii="Georgia" w:hAnsi="Georgia"/>
          <w:i/>
          <w:color w:val="0000FF"/>
          <w:sz w:val="28"/>
          <w:szCs w:val="28"/>
          <w:shd w:val="clear" w:color="auto" w:fill="FFFFFF"/>
        </w:rPr>
        <w:t xml:space="preserve"> .</w:t>
      </w:r>
      <w:proofErr w:type="gramEnd"/>
      <w:r w:rsidRPr="000F008C">
        <w:rPr>
          <w:rStyle w:val="a3"/>
          <w:rFonts w:ascii="Georgia" w:hAnsi="Georgia"/>
          <w:i/>
          <w:color w:val="0000FF"/>
          <w:sz w:val="28"/>
          <w:szCs w:val="28"/>
          <w:shd w:val="clear" w:color="auto" w:fill="FFFFFF"/>
        </w:rPr>
        <w:t xml:space="preserve"> Программа обеспечена современными наглядно-методическими и практическими пособиями. Данная программа рассчитана на работу с детьми дошкольного возраста от 3 до 7 лет, строится на основе современных подходов к обучению дошкольников, направленных на художественно-эстетическое развитие, восприятие явлений окружающей деятельности, где человек руководствуется не только познавательными и моральными критериями, но и эстетическими принципами.</w:t>
      </w:r>
    </w:p>
    <w:sectPr w:rsidR="00824177" w:rsidRPr="000F008C" w:rsidSect="0082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F008C"/>
    <w:rsid w:val="000F008C"/>
    <w:rsid w:val="007C20CD"/>
    <w:rsid w:val="0082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00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2021-09-22T10:34:00Z</dcterms:created>
  <dcterms:modified xsi:type="dcterms:W3CDTF">2021-09-22T10:35:00Z</dcterms:modified>
</cp:coreProperties>
</file>